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004C">
      <w:pPr>
        <w:jc w:val="left"/>
        <w:rPr>
          <w:rFonts w:hint="eastAsia"/>
        </w:rPr>
      </w:pPr>
    </w:p>
    <w:p w14:paraId="0C3944AB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1E3B4B32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0BF3BE1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资助申请书</w:t>
      </w:r>
    </w:p>
    <w:p w14:paraId="0785A29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0F02C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致北京医学奖励基金会：</w:t>
      </w:r>
    </w:p>
    <w:p w14:paraId="1A7B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由国家卫生健康委医院管理研究所主办，贵州省人民医院承办的“药学服务与药事管理能力提升培训暨第七届药事管理质量学术会议”将于2026年6月 27-28日在贵阳盘江诺富特饭店召开。</w:t>
      </w:r>
      <w:bookmarkStart w:id="0" w:name="_GoBack"/>
      <w:bookmarkEnd w:id="0"/>
    </w:p>
    <w:p w14:paraId="4021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在相关医学领域从事多年，始终保持严谨、踏实的态度，致力于提高我国医学水平。期盼与来自各地的专家学者开展学术交流，提升自身专业知识。我相信，这次学习一定对我受益匪浅，必将极大的促进工作积极性,以应对该领域的机遇与挑战,更好的回馈于社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8B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如能得到贵基金会资助，我将严格遵守国家有关法律、法规、风俗习惯，遵守北京医学奖励基金会相关规定，切实保证按计划开展工作，按时报送有关材料，接受检查与监督。</w:t>
      </w:r>
    </w:p>
    <w:p w14:paraId="49B6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期待贵单位的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!</w:t>
      </w:r>
    </w:p>
    <w:p w14:paraId="2FAD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附件:身份证正反面及相关执业资格证</w:t>
      </w:r>
    </w:p>
    <w:p w14:paraId="7336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7409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申请人：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336A"/>
    <w:rsid w:val="62A34E59"/>
    <w:rsid w:val="7890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294</Characters>
  <Lines>0</Lines>
  <Paragraphs>0</Paragraphs>
  <TotalTime>3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2025-09-11T03:29:00Z</dcterms:created>
  <dc:creator>Administrator</dc:creator>
  <cp:lastModifiedBy>Zzzzzz</cp:lastModifiedBy>
  <dcterms:modified xsi:type="dcterms:W3CDTF">2026-06-02T07:36:22Z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eyJoZGlkIjoiYmY1NTAzZTE3NmZhYWMxMDI1Yjg2ZGNmNzRmY2QxNDgiLCJ1c2VySWQiOiIyMjcyMjUxNTQifQ==</vt:lpwstr>
  </property>
  <property fmtid="{D5CDD505-2E9C-101B-9397-08002B2CF9AE}" pid="4" name="ICV">
    <vt:lpwstr>5C9B00345CA546C88A5D2DE347A859BE_12</vt:lpwstr>
  </property>
</Properties>
</file>